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D713" w14:textId="77777777" w:rsidR="004D0779" w:rsidRPr="00345A78" w:rsidRDefault="00F83AAA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345A78">
        <w:rPr>
          <w:rFonts w:ascii="Times New Roman" w:hAnsi="Times New Roman"/>
          <w:b/>
          <w:color w:val="002060"/>
          <w:sz w:val="28"/>
        </w:rPr>
        <w:t>НАЦИОНАЛЬНАЯ ОБЩЕСТВЕННО-ПРОФЕССИОНАЛЬНАЯ</w:t>
      </w:r>
    </w:p>
    <w:p w14:paraId="037FECEA" w14:textId="77777777" w:rsidR="004D0779" w:rsidRPr="00345A78" w:rsidRDefault="00F83AAA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345A78">
        <w:rPr>
          <w:rFonts w:ascii="Times New Roman" w:hAnsi="Times New Roman"/>
          <w:b/>
          <w:color w:val="002060"/>
          <w:sz w:val="28"/>
        </w:rPr>
        <w:t>ПРЕМИЯ «ПРИЗНАНИЕ – 2023»</w:t>
      </w:r>
    </w:p>
    <w:p w14:paraId="5DB08DF8" w14:textId="77777777" w:rsidR="004D0779" w:rsidRPr="00345A78" w:rsidRDefault="004D0779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</w:p>
    <w:p w14:paraId="59434F70" w14:textId="77777777" w:rsidR="004D0779" w:rsidRPr="00345A78" w:rsidRDefault="00F83AAA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345A78">
        <w:rPr>
          <w:rFonts w:ascii="Times New Roman" w:hAnsi="Times New Roman"/>
          <w:b/>
          <w:color w:val="002060"/>
          <w:sz w:val="28"/>
        </w:rPr>
        <w:t xml:space="preserve">Номинация </w:t>
      </w:r>
    </w:p>
    <w:p w14:paraId="064B6E8E" w14:textId="2BF92CF8" w:rsidR="004D0779" w:rsidRDefault="00F83AAA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345A78">
        <w:rPr>
          <w:rFonts w:ascii="Times New Roman" w:hAnsi="Times New Roman"/>
          <w:b/>
          <w:color w:val="002060"/>
          <w:sz w:val="28"/>
        </w:rPr>
        <w:t>«МАСТЕРСТВО ПЕДАГОГА – УСПЕХ ОТЧИЗНЫ</w:t>
      </w:r>
    </w:p>
    <w:p w14:paraId="299581FA" w14:textId="77777777" w:rsidR="00345A78" w:rsidRDefault="00345A78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</w:p>
    <w:tbl>
      <w:tblPr>
        <w:tblStyle w:val="a8"/>
        <w:tblW w:w="14630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489"/>
        <w:gridCol w:w="4077"/>
        <w:gridCol w:w="3260"/>
        <w:gridCol w:w="6804"/>
      </w:tblGrid>
      <w:tr w:rsidR="00F34838" w:rsidRPr="0013609E" w14:paraId="24458237" w14:textId="77777777" w:rsidTr="00F3483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3F5B" w14:textId="77777777" w:rsidR="00F34838" w:rsidRPr="0013609E" w:rsidRDefault="00F34838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№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7122" w14:textId="77777777" w:rsidR="00F34838" w:rsidRPr="0013609E" w:rsidRDefault="00F34838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EE7A" w14:textId="77777777" w:rsidR="00F34838" w:rsidRPr="0013609E" w:rsidRDefault="00F34838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Регион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C951" w14:textId="77777777" w:rsidR="00F34838" w:rsidRPr="0013609E" w:rsidRDefault="00F34838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Должность педагога</w:t>
            </w:r>
          </w:p>
        </w:tc>
      </w:tr>
      <w:tr w:rsidR="00F34838" w:rsidRPr="0013609E" w14:paraId="7D5B2A70" w14:textId="77777777" w:rsidTr="00F34838">
        <w:trPr>
          <w:trHeight w:val="75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2B4F" w14:textId="7506A77D" w:rsidR="00F34838" w:rsidRPr="0013609E" w:rsidRDefault="00F34838" w:rsidP="00345A78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2D7A" w14:textId="1B546B43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proofErr w:type="spellStart"/>
            <w:r w:rsidRPr="00345A78">
              <w:rPr>
                <w:color w:val="002060"/>
                <w:sz w:val="24"/>
              </w:rPr>
              <w:t>Гулгенов</w:t>
            </w:r>
            <w:proofErr w:type="spellEnd"/>
            <w:r w:rsidRPr="00345A78">
              <w:rPr>
                <w:color w:val="002060"/>
                <w:sz w:val="24"/>
              </w:rPr>
              <w:t xml:space="preserve"> Борис </w:t>
            </w:r>
            <w:proofErr w:type="spellStart"/>
            <w:r w:rsidRPr="00345A78">
              <w:rPr>
                <w:color w:val="002060"/>
                <w:sz w:val="24"/>
              </w:rPr>
              <w:t>Жаргалович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65C" w14:textId="10A39EC4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Республика Бурятия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0590" w14:textId="700E8C3C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Преподаватель ОБЖ ГБПОУ «Бурятский республиканский педагогический колледж»</w:t>
            </w:r>
          </w:p>
        </w:tc>
      </w:tr>
      <w:tr w:rsidR="00F34838" w:rsidRPr="0013609E" w14:paraId="6F70628C" w14:textId="77777777" w:rsidTr="00F34838">
        <w:trPr>
          <w:trHeight w:val="97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FB3B" w14:textId="0D602CE3" w:rsidR="00F34838" w:rsidRPr="0013609E" w:rsidRDefault="00F34838" w:rsidP="00345A78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D9AD" w14:textId="3DA6C626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Дружинина 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EB9B" w14:textId="6E267A05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Московская обл</w:t>
            </w:r>
            <w:r>
              <w:rPr>
                <w:color w:val="002060"/>
                <w:sz w:val="24"/>
              </w:rPr>
              <w:t>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4586" w14:textId="6B6A7AF0" w:rsidR="00F34838" w:rsidRPr="00345A78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Преподаватель Ногинского филиала (колледжа)</w:t>
            </w:r>
          </w:p>
          <w:p w14:paraId="36C75D28" w14:textId="04162895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ФГАОУ ВО «Государственный университет просвещения»</w:t>
            </w:r>
          </w:p>
        </w:tc>
      </w:tr>
      <w:tr w:rsidR="00F34838" w:rsidRPr="0013609E" w14:paraId="4254DCFD" w14:textId="77777777" w:rsidTr="00F34838">
        <w:trPr>
          <w:trHeight w:val="97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76F1" w14:textId="75EC0BA4" w:rsidR="00F34838" w:rsidRPr="0013609E" w:rsidRDefault="00F34838" w:rsidP="00345A78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A6B" w14:textId="77777777" w:rsidR="00F34838" w:rsidRPr="00345A78" w:rsidRDefault="00F34838" w:rsidP="001F7B05">
            <w:pPr>
              <w:jc w:val="center"/>
              <w:rPr>
                <w:color w:val="002060"/>
                <w:sz w:val="24"/>
              </w:rPr>
            </w:pPr>
            <w:proofErr w:type="spellStart"/>
            <w:r w:rsidRPr="00345A78">
              <w:rPr>
                <w:color w:val="002060"/>
                <w:sz w:val="24"/>
              </w:rPr>
              <w:t>Кошевенко</w:t>
            </w:r>
            <w:proofErr w:type="spellEnd"/>
          </w:p>
          <w:p w14:paraId="6FFFFE42" w14:textId="1C3C0737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Елена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8EB4" w14:textId="42446688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Ленинградская обл</w:t>
            </w:r>
            <w:r>
              <w:rPr>
                <w:color w:val="002060"/>
                <w:sz w:val="24"/>
              </w:rPr>
              <w:t>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5BAC" w14:textId="440897F3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 xml:space="preserve">Заместитель директора по научно-методической и исследовательской работе ГБПОУ «Гатчинский педагогический колледж имени </w:t>
            </w:r>
            <w:proofErr w:type="gramStart"/>
            <w:r w:rsidRPr="00345A78">
              <w:rPr>
                <w:color w:val="002060"/>
                <w:sz w:val="24"/>
              </w:rPr>
              <w:t>К.Д.</w:t>
            </w:r>
            <w:proofErr w:type="gramEnd"/>
            <w:r w:rsidRPr="00345A78">
              <w:rPr>
                <w:color w:val="002060"/>
                <w:sz w:val="24"/>
              </w:rPr>
              <w:t xml:space="preserve"> Ушинского»</w:t>
            </w:r>
          </w:p>
        </w:tc>
      </w:tr>
      <w:tr w:rsidR="00F34838" w:rsidRPr="0013609E" w14:paraId="1E75E604" w14:textId="77777777" w:rsidTr="00F34838">
        <w:trPr>
          <w:trHeight w:val="8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3FC2" w14:textId="58B6A480" w:rsidR="00F34838" w:rsidRPr="0013609E" w:rsidRDefault="00F34838" w:rsidP="00345A78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D337" w14:textId="71D1A03C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Нестеренко 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A160" w14:textId="01E97E45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Новосибирская обл</w:t>
            </w:r>
            <w:r>
              <w:rPr>
                <w:color w:val="002060"/>
                <w:sz w:val="24"/>
              </w:rPr>
              <w:t>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A2CA" w14:textId="320B0AA6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Преподаватель педагогики ГАПОУ «Карасукский педагогический колледж»</w:t>
            </w:r>
          </w:p>
        </w:tc>
      </w:tr>
      <w:tr w:rsidR="00F34838" w:rsidRPr="0013609E" w14:paraId="359A0D34" w14:textId="77777777" w:rsidTr="00F34838">
        <w:trPr>
          <w:trHeight w:val="97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4A61" w14:textId="33009375" w:rsidR="00F34838" w:rsidRPr="0013609E" w:rsidRDefault="00F34838" w:rsidP="00345A78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41A2" w14:textId="3825C91E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proofErr w:type="spellStart"/>
            <w:r w:rsidRPr="00345A78">
              <w:rPr>
                <w:color w:val="002060"/>
                <w:sz w:val="24"/>
              </w:rPr>
              <w:t>Третяк</w:t>
            </w:r>
            <w:proofErr w:type="spellEnd"/>
            <w:r w:rsidRPr="00345A78">
              <w:rPr>
                <w:color w:val="002060"/>
                <w:sz w:val="24"/>
              </w:rPr>
              <w:t xml:space="preserve"> Александр Георгиевич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A7E3" w14:textId="1CA16708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г. Волгоград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869A" w14:textId="76FA5D4B" w:rsidR="00F34838" w:rsidRPr="0013609E" w:rsidRDefault="00F34838" w:rsidP="001F7B05">
            <w:pPr>
              <w:jc w:val="center"/>
              <w:rPr>
                <w:color w:val="002060"/>
                <w:sz w:val="24"/>
              </w:rPr>
            </w:pPr>
            <w:r w:rsidRPr="00345A78">
              <w:rPr>
                <w:color w:val="002060"/>
                <w:sz w:val="24"/>
              </w:rPr>
              <w:t>Руководитель физического воспитания ГАПОУ «Волгоградский социально-педагогический колледж»</w:t>
            </w:r>
          </w:p>
        </w:tc>
      </w:tr>
    </w:tbl>
    <w:p w14:paraId="42E8C8E0" w14:textId="77777777" w:rsidR="00345A78" w:rsidRDefault="00345A78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</w:p>
    <w:p w14:paraId="787536DA" w14:textId="77777777" w:rsidR="00345A78" w:rsidRPr="00345A78" w:rsidRDefault="00345A78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</w:p>
    <w:p w14:paraId="16DD0286" w14:textId="77777777" w:rsidR="004D0779" w:rsidRPr="00345A78" w:rsidRDefault="004D0779">
      <w:pPr>
        <w:spacing w:after="0" w:line="276" w:lineRule="auto"/>
        <w:rPr>
          <w:rFonts w:ascii="Times New Roman" w:hAnsi="Times New Roman"/>
          <w:color w:val="002060"/>
          <w:sz w:val="28"/>
        </w:rPr>
      </w:pPr>
    </w:p>
    <w:p w14:paraId="7127BDF3" w14:textId="77777777" w:rsidR="004D0779" w:rsidRPr="00345A78" w:rsidRDefault="004D0779">
      <w:pPr>
        <w:spacing w:after="0" w:line="276" w:lineRule="auto"/>
        <w:rPr>
          <w:rFonts w:ascii="Times New Roman" w:hAnsi="Times New Roman"/>
          <w:color w:val="002060"/>
          <w:sz w:val="28"/>
        </w:rPr>
      </w:pPr>
    </w:p>
    <w:sectPr w:rsidR="004D0779" w:rsidRPr="00345A78" w:rsidSect="00345A78">
      <w:pgSz w:w="16838" w:h="11906" w:orient="landscape"/>
      <w:pgMar w:top="709" w:right="2096" w:bottom="850" w:left="2552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9"/>
    <w:rsid w:val="001F7B05"/>
    <w:rsid w:val="00265D9D"/>
    <w:rsid w:val="00345A78"/>
    <w:rsid w:val="00393414"/>
    <w:rsid w:val="00440AF7"/>
    <w:rsid w:val="004D0779"/>
    <w:rsid w:val="006E56FB"/>
    <w:rsid w:val="00DE35B0"/>
    <w:rsid w:val="00E62FAA"/>
    <w:rsid w:val="00F34838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7718"/>
  <w15:docId w15:val="{2C24A64D-A5B7-4C17-9471-26F24AB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Наумченко Сергей Александрович</dc:creator>
  <cp:lastModifiedBy>Новохатько Ольга Васильевна</cp:lastModifiedBy>
  <cp:revision>2</cp:revision>
  <dcterms:created xsi:type="dcterms:W3CDTF">2023-12-28T10:18:00Z</dcterms:created>
  <dcterms:modified xsi:type="dcterms:W3CDTF">2023-12-28T10:18:00Z</dcterms:modified>
</cp:coreProperties>
</file>