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1D4A" w14:textId="1CED8E64" w:rsidR="005E12DF" w:rsidRPr="00B21550" w:rsidRDefault="005E12DF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550">
        <w:rPr>
          <w:rFonts w:ascii="Times New Roman" w:hAnsi="Times New Roman" w:cs="Times New Roman"/>
          <w:b/>
          <w:bCs/>
          <w:sz w:val="24"/>
          <w:szCs w:val="24"/>
        </w:rPr>
        <w:t>Открытие Года педагога и наставника</w:t>
      </w:r>
    </w:p>
    <w:p w14:paraId="46F5BBAE" w14:textId="4F98B598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На встрече с участниками пилотной образовательной программы «Школа наставника», прошедшей в режиме видеоконференции, Владимир Путин дал старт Году педагога и наставника в России.</w:t>
      </w:r>
    </w:p>
    <w:p w14:paraId="67820355" w14:textId="08177065" w:rsidR="005E12DF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E12DF" w:rsidRPr="00B21550">
          <w:rPr>
            <w:rStyle w:val="a3"/>
            <w:rFonts w:ascii="Times New Roman" w:hAnsi="Times New Roman" w:cs="Times New Roman"/>
            <w:sz w:val="24"/>
            <w:szCs w:val="24"/>
          </w:rPr>
          <w:t>http://kremlin.ru/events/president/transcripts/70627</w:t>
        </w:r>
      </w:hyperlink>
    </w:p>
    <w:p w14:paraId="21D23BC4" w14:textId="51B5C476" w:rsidR="005E12DF" w:rsidRPr="00B21550" w:rsidRDefault="005E12DF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550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России утвердило план мероприятий Года педагога и наставника</w:t>
      </w:r>
    </w:p>
    <w:p w14:paraId="02F3E848" w14:textId="5B9E0530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Председатель Правительства Российской Федерации Михаил Мишустин подписал распоряжение, утверждающее план мероприятий по проведению Года педагога и наставника.</w:t>
      </w:r>
    </w:p>
    <w:p w14:paraId="4C43CAB8" w14:textId="29AFB85E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План состоит из трех разделов и включает более 70 общероссийских мероприятий.</w:t>
      </w:r>
    </w:p>
    <w:p w14:paraId="1B67F694" w14:textId="711E43B7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Первый раздел объединяет мероприятия, направленные на распространение опыта лучших педагогов и наставников.</w:t>
      </w:r>
      <w:r w:rsidR="001B7B61" w:rsidRPr="00B21550">
        <w:rPr>
          <w:rFonts w:ascii="Times New Roman" w:hAnsi="Times New Roman" w:cs="Times New Roman"/>
          <w:sz w:val="24"/>
          <w:szCs w:val="24"/>
        </w:rPr>
        <w:t xml:space="preserve"> </w:t>
      </w:r>
      <w:r w:rsidRPr="00B21550">
        <w:rPr>
          <w:rFonts w:ascii="Times New Roman" w:hAnsi="Times New Roman" w:cs="Times New Roman"/>
          <w:sz w:val="24"/>
          <w:szCs w:val="24"/>
        </w:rPr>
        <w:t xml:space="preserve">Второй раздел плана посвящен 200-летию со дня рождения </w:t>
      </w:r>
      <w:proofErr w:type="gramStart"/>
      <w:r w:rsidRPr="00B21550">
        <w:rPr>
          <w:rFonts w:ascii="Times New Roman" w:hAnsi="Times New Roman" w:cs="Times New Roman"/>
          <w:sz w:val="24"/>
          <w:szCs w:val="24"/>
        </w:rPr>
        <w:t>К.Д.</w:t>
      </w:r>
      <w:proofErr w:type="gramEnd"/>
      <w:r w:rsidRPr="00B21550">
        <w:rPr>
          <w:rFonts w:ascii="Times New Roman" w:hAnsi="Times New Roman" w:cs="Times New Roman"/>
          <w:sz w:val="24"/>
          <w:szCs w:val="24"/>
        </w:rPr>
        <w:t xml:space="preserve"> Ушинского. Он насчитывает 16 мероприятий.</w:t>
      </w:r>
      <w:r w:rsidR="001B7B61" w:rsidRPr="00B21550">
        <w:rPr>
          <w:rFonts w:ascii="Times New Roman" w:hAnsi="Times New Roman" w:cs="Times New Roman"/>
          <w:sz w:val="24"/>
          <w:szCs w:val="24"/>
        </w:rPr>
        <w:t xml:space="preserve"> </w:t>
      </w:r>
      <w:r w:rsidRPr="00B21550">
        <w:rPr>
          <w:rFonts w:ascii="Times New Roman" w:hAnsi="Times New Roman" w:cs="Times New Roman"/>
          <w:sz w:val="24"/>
          <w:szCs w:val="24"/>
        </w:rPr>
        <w:t>В третьем разделе плана отражены показатели эффективности проведения мероприятий Года педагога и наставника. Главный из них – рост числа выпускников школ, которые поступают в педагогические вузы. Количество будущих учителей и наставников в 2023/24 учебном году должно увеличиться на 10% по сравнению с 2022/23 учебным годом.</w:t>
      </w:r>
    </w:p>
    <w:p w14:paraId="5839D6E1" w14:textId="75CF384C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Согласно распоряжению Правительства России федеральные органы исполнительной власти должны разработать ведомственные планы основных мероприятий.</w:t>
      </w:r>
    </w:p>
    <w:p w14:paraId="1E3AFADA" w14:textId="453EB12B" w:rsidR="005E12DF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E12DF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https://edu.gov.ru/press/6585/pravitelstvo-rossii-utverdilo-plan-meropriyatiy-goda-pedagoga-i-nastavnika/</w:t>
        </w:r>
      </w:hyperlink>
    </w:p>
    <w:p w14:paraId="111F9158" w14:textId="0317A4D4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1B13E9" w14:textId="413DABCA" w:rsidR="005E12DF" w:rsidRPr="00B21550" w:rsidRDefault="005E12DF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550">
        <w:rPr>
          <w:rFonts w:ascii="Times New Roman" w:hAnsi="Times New Roman" w:cs="Times New Roman"/>
          <w:b/>
          <w:bCs/>
          <w:sz w:val="24"/>
          <w:szCs w:val="24"/>
        </w:rPr>
        <w:t>Владимир Путин поручил повысить качество школьных программ по гуманитарным предметам</w:t>
      </w:r>
    </w:p>
    <w:p w14:paraId="75F43860" w14:textId="414675DA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Качество программ общего и высшего образования по гуманитарным специальностям необходимо повысить, чтобы молодые обучающиеся могли лучше узнать о своей родине, ее культуре и традициях. Об этом заявил Президент Российской Федерации Владимир Путин в Послании Федеральному Собранию.</w:t>
      </w:r>
    </w:p>
    <w:p w14:paraId="4723FF11" w14:textId="5C746554" w:rsidR="005E12DF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B0768" w:rsidRPr="00AB0768">
          <w:rPr>
            <w:rStyle w:val="a3"/>
            <w:rFonts w:ascii="Times New Roman" w:hAnsi="Times New Roman" w:cs="Times New Roman"/>
            <w:sz w:val="24"/>
            <w:szCs w:val="24"/>
          </w:rPr>
          <w:t>https://edu.gov.ru/press/6565/vladimir-putin-poruchil-povysit-kachestvo-shkolnyh-programm-po-gumanitarnym-predmetam/</w:t>
        </w:r>
      </w:hyperlink>
    </w:p>
    <w:p w14:paraId="78603954" w14:textId="77777777" w:rsidR="00AB0768" w:rsidRPr="00B21550" w:rsidRDefault="00AB076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4771B" w14:textId="0D751E68" w:rsidR="005E12DF" w:rsidRPr="00AB0768" w:rsidRDefault="009A0438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68">
        <w:rPr>
          <w:rFonts w:ascii="Times New Roman" w:hAnsi="Times New Roman" w:cs="Times New Roman"/>
          <w:b/>
          <w:bCs/>
          <w:sz w:val="24"/>
          <w:szCs w:val="24"/>
        </w:rPr>
        <w:t>Памятник К.</w:t>
      </w:r>
      <w:r w:rsidR="00B26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0768">
        <w:rPr>
          <w:rFonts w:ascii="Times New Roman" w:hAnsi="Times New Roman" w:cs="Times New Roman"/>
          <w:b/>
          <w:bCs/>
          <w:sz w:val="24"/>
          <w:szCs w:val="24"/>
        </w:rPr>
        <w:t>Д. Ушинскому установили возле здания МПГУ в честь 200-летия великого педагога</w:t>
      </w:r>
    </w:p>
    <w:p w14:paraId="65162F9F" w14:textId="1F2DCB18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4E15A" w14:textId="77777777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 xml:space="preserve">Скульптурно-архитектурная композиция, посвященная русскому педагогу, писателю, основоположнику научной педагогики в России Константину Дмитриевичу Ушинскому, установлена во внутреннем дворе Московского педагогического государственного университета. В торжественной церемонии открытия памятника приняли участие полномочный представитель Президента Российской Федерации в Центральном федеральном округе Игорь Щеголев, Министр просвещения Российской Федерации Сергей </w:t>
      </w:r>
      <w:r w:rsidRPr="00B21550">
        <w:rPr>
          <w:rFonts w:ascii="Times New Roman" w:hAnsi="Times New Roman" w:cs="Times New Roman"/>
          <w:sz w:val="24"/>
          <w:szCs w:val="24"/>
        </w:rPr>
        <w:lastRenderedPageBreak/>
        <w:t>Кравцов, председатель Комитета Государственной Думы по просвещению Ольга Казакова и ректор МПГУ Алексей Лубков.</w:t>
      </w:r>
    </w:p>
    <w:p w14:paraId="3AD51383" w14:textId="582DC364" w:rsidR="009A0438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A0438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https://edu.gov.ru/press/6551/pamyatnik-kd-ushinskomu-ustanovili-vozle-zdaniya-mpgu-v-chest-200-letiya-velikogo-pedagoga/</w:t>
        </w:r>
      </w:hyperlink>
    </w:p>
    <w:p w14:paraId="6EADBDF3" w14:textId="1A5CFF54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BEA4A" w14:textId="547A39FC" w:rsidR="009A0438" w:rsidRPr="00AB0768" w:rsidRDefault="009A0438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68">
        <w:rPr>
          <w:rFonts w:ascii="Times New Roman" w:hAnsi="Times New Roman" w:cs="Times New Roman"/>
          <w:b/>
          <w:bCs/>
          <w:sz w:val="24"/>
          <w:szCs w:val="24"/>
        </w:rPr>
        <w:t>Путин призвал вернуться к традиционному в России сроку обучения в вузах</w:t>
      </w:r>
    </w:p>
    <w:p w14:paraId="700F58AD" w14:textId="17C9E6C7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EC816" w14:textId="77777777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Необходимо вернуться к традиционному для России сроку обучения в вузах от четырех до шести лет, заявил президент Владимир Путин в послании Федеральному собранию.</w:t>
      </w:r>
    </w:p>
    <w:p w14:paraId="37A71292" w14:textId="333EA8BE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Он назвал вопрос о высшем образовании очень важным, отметив, что изменения назрели из-за новых требований к специалистам в экономике, социальных отраслях и во всех других сферах.</w:t>
      </w:r>
    </w:p>
    <w:p w14:paraId="05CDE541" w14:textId="46E0A9CF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DF47B4" w14:textId="05DC5612" w:rsidR="009A0438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A0438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https://ria.ru/20230221/obuchenie-1853417983.html</w:t>
        </w:r>
      </w:hyperlink>
    </w:p>
    <w:p w14:paraId="70DEAA3B" w14:textId="5198E2A0" w:rsidR="009A0438" w:rsidRPr="00AB0768" w:rsidRDefault="009A0438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68">
        <w:rPr>
          <w:rFonts w:ascii="Times New Roman" w:hAnsi="Times New Roman" w:cs="Times New Roman"/>
          <w:b/>
          <w:bCs/>
          <w:sz w:val="24"/>
          <w:szCs w:val="24"/>
        </w:rPr>
        <w:t>Учебная неделя в педагогических вузах будет начинаться с гимна</w:t>
      </w:r>
    </w:p>
    <w:p w14:paraId="713AE857" w14:textId="4B450120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Учебная неделя в вузах, подведомственных министерству просвещения России, будет начинаться с церемонии поднятия флага и исполнения гимна, а также с занятия "Разговоры о важном", заявил министр просвещения России Сергей Кравцов.</w:t>
      </w:r>
    </w:p>
    <w:p w14:paraId="31490D41" w14:textId="53434B31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"Решение, которое мы приняли с Ассоциацией развития педагогического образования: в вузах, подведомственных министерству просвещения, (то есть) педагогических вузах, неделя будет начинаться с исполнения государственного гимна, поднятия государственного флага и тоже проведения уроков "Разговоры о важном", - сказал Кравцов на расширенном заседании правления ассоциации.</w:t>
      </w:r>
    </w:p>
    <w:p w14:paraId="078A9D05" w14:textId="57A873A3" w:rsidR="009A0438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A0438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https://ria.ru/20230219/gimn-1852971428.html</w:t>
        </w:r>
      </w:hyperlink>
    </w:p>
    <w:p w14:paraId="74691013" w14:textId="7D9A9D43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016FD" w14:textId="73A45392" w:rsidR="009A0438" w:rsidRPr="00AB0768" w:rsidRDefault="009A0438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68">
        <w:rPr>
          <w:rFonts w:ascii="Times New Roman" w:hAnsi="Times New Roman" w:cs="Times New Roman"/>
          <w:b/>
          <w:bCs/>
          <w:sz w:val="24"/>
          <w:szCs w:val="24"/>
        </w:rPr>
        <w:t>Путин поручил создать образовательные организации с передовыми технологиями</w:t>
      </w:r>
    </w:p>
    <w:p w14:paraId="022704A6" w14:textId="2DEA0A7B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0D0AE" w14:textId="07643668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Так, поручено предусмотреть комплектование общеобразовательных организаций кадрами на основе конкурсного отбора с последующим прохождением программ повышения квалификации; создание информационной системы для координации деятельности общеобразовательных организаций и ее интеграцию с федеральной государственной информационной системой "Моя школа"; реализацию мероприятий, связанных с комплектованием указанных общеобразовательных организаций учащимися; выделение из федерального бюджета дополнительных объемов бюджетных ассигнований на указанные цели.</w:t>
      </w:r>
    </w:p>
    <w:p w14:paraId="2A87F9D7" w14:textId="3D888093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96E94" w14:textId="01F53C50" w:rsidR="009A0438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A0438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https://ria.ru/20230127/obrazovanie-1847985652.html</w:t>
        </w:r>
      </w:hyperlink>
    </w:p>
    <w:p w14:paraId="38178215" w14:textId="7E275245" w:rsidR="009A0438" w:rsidRPr="00B21550" w:rsidRDefault="009A0438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C1B0D" w14:textId="2AF69079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14820" w14:textId="354633F0" w:rsidR="00F1330C" w:rsidRPr="00AB0768" w:rsidRDefault="00F1330C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768">
        <w:rPr>
          <w:rFonts w:ascii="Times New Roman" w:hAnsi="Times New Roman" w:cs="Times New Roman"/>
          <w:b/>
          <w:bCs/>
          <w:sz w:val="24"/>
          <w:szCs w:val="24"/>
        </w:rPr>
        <w:t>Фурсенко: Дипломы бакалавра приравняют к дипломам о полном высшем образовании</w:t>
      </w:r>
    </w:p>
    <w:p w14:paraId="614345F8" w14:textId="6CE01561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125B8" w14:textId="359C4091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Выпускникам вузов, которые сейчас заканчивают обучение по программам бакалавриата, не стоит волноваться: диплом бакалавра в России с переходом на новую систему образования будет приравнен к диплому о полном высшем образовании. Об этом сообщил помощник президента РФ Андрей Фурсенко.</w:t>
      </w:r>
    </w:p>
    <w:p w14:paraId="3487EA23" w14:textId="1B1E8D81" w:rsidR="009A0438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1330C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https://rg.ru/2023/02/27/diplomy-bakalavra-priravniaiut-k-diplomam-o-polnom-vysshem-obrazovanii.html</w:t>
        </w:r>
      </w:hyperlink>
    </w:p>
    <w:p w14:paraId="349C3928" w14:textId="4665C860" w:rsidR="005E12DF" w:rsidRPr="00B21550" w:rsidRDefault="005E12DF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4F293" w14:textId="02441A7A" w:rsidR="00F1330C" w:rsidRPr="00AB0768" w:rsidRDefault="00F1330C" w:rsidP="00B215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B0768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AB0768">
        <w:rPr>
          <w:rFonts w:ascii="Times New Roman" w:hAnsi="Times New Roman" w:cs="Times New Roman"/>
          <w:b/>
          <w:bCs/>
          <w:sz w:val="24"/>
          <w:szCs w:val="24"/>
        </w:rPr>
        <w:t>: Школы будут переходить на новый учебник истории постепенно</w:t>
      </w:r>
    </w:p>
    <w:p w14:paraId="09B86841" w14:textId="0284465C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BD922" w14:textId="618125C1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Общеобразовательные школы страны будут пошагово переходить на новый учебник истории. "Предусмотрен переходный период", - заявил министр просвещения России Сергей Кравцов.</w:t>
      </w:r>
    </w:p>
    <w:p w14:paraId="32925440" w14:textId="77142ED3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  <w:r w:rsidRPr="00B21550">
        <w:rPr>
          <w:rFonts w:ascii="Times New Roman" w:hAnsi="Times New Roman" w:cs="Times New Roman"/>
          <w:sz w:val="24"/>
          <w:szCs w:val="24"/>
        </w:rPr>
        <w:t>Министр также заметил, что для школ предусмотрен определенный срок пользования существующими учебниками, а на новые можно переходить по мере финансовой возможности.</w:t>
      </w:r>
    </w:p>
    <w:p w14:paraId="23C07CDE" w14:textId="1AC968DB" w:rsidR="00E407AB" w:rsidRDefault="00000000" w:rsidP="00E407AB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hyperlink r:id="rId13" w:history="1">
        <w:r w:rsidR="00F1330C" w:rsidRPr="00B21550">
          <w:rPr>
            <w:rStyle w:val="a3"/>
            <w:rFonts w:ascii="Times New Roman" w:hAnsi="Times New Roman" w:cs="Times New Roman"/>
            <w:sz w:val="24"/>
            <w:szCs w:val="24"/>
          </w:rPr>
          <w:t>https://rg.ru/2023/02/27/minprosveshcheniia-shkoly-budut-perehodit-na-novyj-uchebnik-istorii-postepenno.html</w:t>
        </w:r>
      </w:hyperlink>
    </w:p>
    <w:p w14:paraId="3BC86204" w14:textId="77777777" w:rsidR="00E407AB" w:rsidRPr="00E407AB" w:rsidRDefault="00E407AB" w:rsidP="00E407AB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29F7F403" w14:textId="57C52B28" w:rsidR="00E407AB" w:rsidRDefault="00E407AB" w:rsidP="00E407AB">
      <w:pPr>
        <w:jc w:val="both"/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  <w:r w:rsidRPr="00E407AB"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  <w:t>Глава Минобрнауки: 75% бюджетных мест в вузах распределяются в регионах</w:t>
      </w:r>
    </w:p>
    <w:p w14:paraId="42157592" w14:textId="3A5B3941" w:rsidR="00E407AB" w:rsidRPr="00E407AB" w:rsidRDefault="00E407AB" w:rsidP="00E407AB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E407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По словам Валерия </w:t>
      </w:r>
      <w:proofErr w:type="spellStart"/>
      <w:r w:rsidRPr="00E407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Фалькова</w:t>
      </w:r>
      <w:proofErr w:type="spellEnd"/>
      <w:r w:rsidRPr="00E407A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одна из ключевых задач министерства – развивать высшее образование и науку в регионах. В этом ключе идет планомерное увеличение бюджетных мест, 75% из которых распределяются в субъектах РФ. Он отметил, что уже происходят изменения: все больше ребят остаются учиться в регионах.</w:t>
      </w:r>
    </w:p>
    <w:p w14:paraId="75791F24" w14:textId="77777777" w:rsidR="00E407AB" w:rsidRPr="00E407AB" w:rsidRDefault="00E407AB" w:rsidP="00B21550">
      <w:pPr>
        <w:jc w:val="both"/>
        <w:rPr>
          <w:rStyle w:val="a3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5E0BA94C" w14:textId="386FD022" w:rsidR="00E407AB" w:rsidRPr="00B21550" w:rsidRDefault="00000000" w:rsidP="00B2155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407AB" w:rsidRPr="00E407AB">
          <w:rPr>
            <w:rStyle w:val="a3"/>
            <w:rFonts w:ascii="Times New Roman" w:hAnsi="Times New Roman" w:cs="Times New Roman"/>
            <w:sz w:val="24"/>
            <w:szCs w:val="24"/>
          </w:rPr>
          <w:t>https://ug.ru/glava-minobrnauki-75-byudzhetnyh-mest-v-vuzah-raspredelyayutsya-v-regionah/</w:t>
        </w:r>
      </w:hyperlink>
    </w:p>
    <w:p w14:paraId="51126264" w14:textId="4955738A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E4D79" w14:textId="77777777" w:rsidR="00F1330C" w:rsidRPr="00B21550" w:rsidRDefault="00F1330C" w:rsidP="00B215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330C" w:rsidRPr="00B2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DF"/>
    <w:rsid w:val="0001609B"/>
    <w:rsid w:val="00030C76"/>
    <w:rsid w:val="000A0B55"/>
    <w:rsid w:val="001062B5"/>
    <w:rsid w:val="00121C2D"/>
    <w:rsid w:val="00172996"/>
    <w:rsid w:val="0017325D"/>
    <w:rsid w:val="001B7B61"/>
    <w:rsid w:val="001F47F5"/>
    <w:rsid w:val="001F546A"/>
    <w:rsid w:val="002E14AE"/>
    <w:rsid w:val="002E22A1"/>
    <w:rsid w:val="0033213B"/>
    <w:rsid w:val="0036590B"/>
    <w:rsid w:val="00366B8F"/>
    <w:rsid w:val="00394024"/>
    <w:rsid w:val="003F26A2"/>
    <w:rsid w:val="004372E0"/>
    <w:rsid w:val="004553C4"/>
    <w:rsid w:val="004652E6"/>
    <w:rsid w:val="004B3A5E"/>
    <w:rsid w:val="004B489C"/>
    <w:rsid w:val="005339E8"/>
    <w:rsid w:val="005B0368"/>
    <w:rsid w:val="005B0BE9"/>
    <w:rsid w:val="005C283C"/>
    <w:rsid w:val="005C2950"/>
    <w:rsid w:val="005E12DF"/>
    <w:rsid w:val="006066C3"/>
    <w:rsid w:val="00610067"/>
    <w:rsid w:val="00626179"/>
    <w:rsid w:val="00684712"/>
    <w:rsid w:val="0069527E"/>
    <w:rsid w:val="006A0EE4"/>
    <w:rsid w:val="006D2CF4"/>
    <w:rsid w:val="007B6014"/>
    <w:rsid w:val="007C6F3B"/>
    <w:rsid w:val="007E0057"/>
    <w:rsid w:val="00856F75"/>
    <w:rsid w:val="00860718"/>
    <w:rsid w:val="008A4ABC"/>
    <w:rsid w:val="008F44FA"/>
    <w:rsid w:val="0090077C"/>
    <w:rsid w:val="00921372"/>
    <w:rsid w:val="009A0438"/>
    <w:rsid w:val="009C39B6"/>
    <w:rsid w:val="009E1B43"/>
    <w:rsid w:val="009F0B17"/>
    <w:rsid w:val="00A32AC3"/>
    <w:rsid w:val="00A42D5C"/>
    <w:rsid w:val="00A44E8A"/>
    <w:rsid w:val="00AA22AD"/>
    <w:rsid w:val="00AA5C69"/>
    <w:rsid w:val="00AB0768"/>
    <w:rsid w:val="00AC163E"/>
    <w:rsid w:val="00B042E9"/>
    <w:rsid w:val="00B21550"/>
    <w:rsid w:val="00B26FEB"/>
    <w:rsid w:val="00B827C0"/>
    <w:rsid w:val="00C00CE2"/>
    <w:rsid w:val="00C3683F"/>
    <w:rsid w:val="00C50CBA"/>
    <w:rsid w:val="00C60ABA"/>
    <w:rsid w:val="00C82D2E"/>
    <w:rsid w:val="00CA528D"/>
    <w:rsid w:val="00D040B6"/>
    <w:rsid w:val="00D45583"/>
    <w:rsid w:val="00D95829"/>
    <w:rsid w:val="00DC11B0"/>
    <w:rsid w:val="00E21E0D"/>
    <w:rsid w:val="00E35952"/>
    <w:rsid w:val="00E407AB"/>
    <w:rsid w:val="00F1330C"/>
    <w:rsid w:val="00F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C06A"/>
  <w15:chartTrackingRefBased/>
  <w15:docId w15:val="{FB34D1AC-DCE0-4660-AC35-CC84920C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2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5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6551/pamyatnik-kd-ushinskomu-ustanovili-vozle-zdaniya-mpgu-v-chest-200-letiya-velikogo-pedagoga/" TargetMode="External"/><Relationship Id="rId13" Type="http://schemas.openxmlformats.org/officeDocument/2006/relationships/hyperlink" Target="https://rg.ru/2023/02/27/minprosveshcheniia-shkoly-budut-perehodit-na-novyj-uchebnik-istorii-postepenn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6565/vladimir-putin-poruchil-povysit-kachestvo-shkolnyh-programm-po-gumanitarnym-predmetam/" TargetMode="External"/><Relationship Id="rId12" Type="http://schemas.openxmlformats.org/officeDocument/2006/relationships/hyperlink" Target="https://rg.ru/2023/02/27/diplomy-bakalavra-priravniaiut-k-diplomam-o-polnom-vysshem-obrazovanii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press/6585/pravitelstvo-rossii-utverdilo-plan-meropriyatiy-goda-pedagoga-i-nastavnika/" TargetMode="External"/><Relationship Id="rId11" Type="http://schemas.openxmlformats.org/officeDocument/2006/relationships/hyperlink" Target="https://ria.ru/20230127/obrazovanie-1847985652.html" TargetMode="External"/><Relationship Id="rId5" Type="http://schemas.openxmlformats.org/officeDocument/2006/relationships/hyperlink" Target="http://kremlin.ru/events/president/transcripts/706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ia.ru/20230219/gimn-18529714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ia.ru/20230221/obuchenie-1853417983.html" TargetMode="External"/><Relationship Id="rId14" Type="http://schemas.openxmlformats.org/officeDocument/2006/relationships/hyperlink" Target="https://ug.ru/glava-minobrnauki-75-byudzhetnyh-mest-v-vuzah-raspredelyayutsya-v-region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56118-62EE-4D5D-B910-5BD56947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Софья Игоревна</dc:creator>
  <cp:keywords/>
  <dc:description/>
  <cp:lastModifiedBy>Феофанова Софья Игоревна</cp:lastModifiedBy>
  <cp:revision>4</cp:revision>
  <dcterms:created xsi:type="dcterms:W3CDTF">2023-03-06T13:41:00Z</dcterms:created>
  <dcterms:modified xsi:type="dcterms:W3CDTF">2023-03-06T14:08:00Z</dcterms:modified>
</cp:coreProperties>
</file>